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252" w:rsidRDefault="008B4252" w:rsidP="008B4252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вопросов для подготовки обучающихся к зачету по дисциплине Генетика человека с основами медицинской генетики</w:t>
      </w:r>
    </w:p>
    <w:p w:rsidR="008B4252" w:rsidRDefault="008B4252" w:rsidP="008B4252">
      <w:pPr>
        <w:pStyle w:val="Default"/>
        <w:spacing w:line="276" w:lineRule="auto"/>
        <w:jc w:val="center"/>
        <w:rPr>
          <w:sz w:val="28"/>
          <w:szCs w:val="28"/>
        </w:rPr>
      </w:pP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Строение клетки, краткая характеристика органоидов клетки.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Особенности строения ядра клетки.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Эухроматин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гетерохроматин</w:t>
      </w:r>
      <w:proofErr w:type="spellEnd"/>
      <w:r>
        <w:rPr>
          <w:sz w:val="28"/>
          <w:szCs w:val="28"/>
        </w:rPr>
        <w:t xml:space="preserve">, половой хроматин.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Строение хромосом, </w:t>
      </w:r>
      <w:proofErr w:type="spellStart"/>
      <w:r>
        <w:rPr>
          <w:sz w:val="28"/>
          <w:szCs w:val="28"/>
        </w:rPr>
        <w:t>аутосомы</w:t>
      </w:r>
      <w:proofErr w:type="spellEnd"/>
      <w:r>
        <w:rPr>
          <w:sz w:val="28"/>
          <w:szCs w:val="28"/>
        </w:rPr>
        <w:t xml:space="preserve"> и половые хромосомы, кариотип, </w:t>
      </w:r>
      <w:proofErr w:type="spellStart"/>
      <w:r>
        <w:rPr>
          <w:sz w:val="28"/>
          <w:szCs w:val="28"/>
        </w:rPr>
        <w:t>идиограмма</w:t>
      </w:r>
      <w:proofErr w:type="spellEnd"/>
      <w:r>
        <w:rPr>
          <w:sz w:val="28"/>
          <w:szCs w:val="28"/>
        </w:rPr>
        <w:t xml:space="preserve">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Жизненный цикл клетки, митоз, мейоз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Гаметогенез, половые клетки, их отличие от соматических.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 Строение и функции белков.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Строение ДНК, репликация, функции.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Строение РНК, виды РНК.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Синтез белка, транскрипция, трансляция.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Законы единообразия гибридов первого поколения, расщепления признаков, независимого наследования признаков. Анализирующее скрещивание.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12. Взаимодействие аллельных генов. Взаимодействие неаллельных генов.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13. Наследование группы крови системы АВ0, резус-фактора.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14. Т. Морган и хромосомная теория наследственности.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15. Наследование признаков, сцепленных с полом.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16. Изменчивость, ее виды. Ненаследуемая, </w:t>
      </w:r>
      <w:proofErr w:type="spellStart"/>
      <w:r>
        <w:rPr>
          <w:sz w:val="28"/>
          <w:szCs w:val="28"/>
        </w:rPr>
        <w:t>модификационная</w:t>
      </w:r>
      <w:proofErr w:type="spellEnd"/>
      <w:r>
        <w:rPr>
          <w:sz w:val="28"/>
          <w:szCs w:val="28"/>
        </w:rPr>
        <w:t xml:space="preserve"> (фенотипическая) изменчивость.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17.Наследуемая изменчивость: мутации (генные, хромосомные, геномные –полиплоидия, </w:t>
      </w:r>
      <w:proofErr w:type="spellStart"/>
      <w:r>
        <w:rPr>
          <w:sz w:val="28"/>
          <w:szCs w:val="28"/>
        </w:rPr>
        <w:t>гетероплоидия</w:t>
      </w:r>
      <w:proofErr w:type="spellEnd"/>
      <w:r>
        <w:rPr>
          <w:sz w:val="28"/>
          <w:szCs w:val="28"/>
        </w:rPr>
        <w:t xml:space="preserve">), комбинативная изменчивость.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18. Методы изучения наследственности человека: клинико-генеалогический, близнецовый, цитогенетический, биохимический и др.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19. Классификация наследственных заболеваний, особенности клинических проявлений наследственных заболеваний.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20. Генные наследственные заболевания: аутосомно-доминантные, аутосомно-рецессивные, рецессивные заболевания, сцепленные с Х-половой хромосомой, доминантные заболевания, сцепленные с Х-половой хромосомой, аномалии, сцепленные с </w:t>
      </w:r>
      <w:proofErr w:type="gramStart"/>
      <w:r>
        <w:rPr>
          <w:sz w:val="28"/>
          <w:szCs w:val="28"/>
        </w:rPr>
        <w:t>У-половой хромосомой</w:t>
      </w:r>
      <w:proofErr w:type="gramEnd"/>
      <w:r>
        <w:rPr>
          <w:sz w:val="28"/>
          <w:szCs w:val="28"/>
        </w:rPr>
        <w:t xml:space="preserve">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21. Хромосомные заболевания человека: аномалии числа половых хромосом, </w:t>
      </w:r>
      <w:proofErr w:type="spellStart"/>
      <w:r>
        <w:rPr>
          <w:sz w:val="28"/>
          <w:szCs w:val="28"/>
        </w:rPr>
        <w:t>аутосом</w:t>
      </w:r>
      <w:proofErr w:type="spellEnd"/>
      <w:r>
        <w:rPr>
          <w:sz w:val="28"/>
          <w:szCs w:val="28"/>
        </w:rPr>
        <w:t xml:space="preserve">, строения хромосом.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22. Задачи, организация, основные принципы и этапы медико-генетического консультирования.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23. Методы </w:t>
      </w:r>
      <w:proofErr w:type="spellStart"/>
      <w:r>
        <w:rPr>
          <w:sz w:val="28"/>
          <w:szCs w:val="28"/>
        </w:rPr>
        <w:t>пренатальной</w:t>
      </w:r>
      <w:proofErr w:type="spellEnd"/>
      <w:r>
        <w:rPr>
          <w:sz w:val="28"/>
          <w:szCs w:val="28"/>
        </w:rPr>
        <w:t xml:space="preserve"> диагностики, неонатальный скрининг. </w:t>
      </w:r>
    </w:p>
    <w:p w:rsidR="008B4252" w:rsidRDefault="008B4252" w:rsidP="008B425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24. Профилактика наследственных заболеваний. </w:t>
      </w:r>
    </w:p>
    <w:p w:rsidR="008B4252" w:rsidRDefault="008B4252" w:rsidP="008B425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25. Принципы лечения больных с наследственной патологией</w:t>
      </w:r>
    </w:p>
    <w:p w:rsidR="008B4252" w:rsidRDefault="008B4252" w:rsidP="008B4252">
      <w:pPr>
        <w:spacing w:line="200" w:lineRule="exact"/>
        <w:rPr>
          <w:rFonts w:ascii="Times New Roman" w:eastAsia="Times New Roman" w:hAnsi="Times New Roman"/>
        </w:rPr>
      </w:pPr>
    </w:p>
    <w:p w:rsidR="008B4252" w:rsidRDefault="008B4252" w:rsidP="008B4252">
      <w:pPr>
        <w:spacing w:line="200" w:lineRule="exact"/>
        <w:rPr>
          <w:rFonts w:ascii="Times New Roman" w:eastAsia="Times New Roman" w:hAnsi="Times New Roman"/>
        </w:rPr>
      </w:pPr>
    </w:p>
    <w:p w:rsidR="0039072A" w:rsidRDefault="0039072A">
      <w:bookmarkStart w:id="0" w:name="_GoBack"/>
      <w:bookmarkEnd w:id="0"/>
    </w:p>
    <w:sectPr w:rsidR="0039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98"/>
    <w:rsid w:val="0039072A"/>
    <w:rsid w:val="00724B98"/>
    <w:rsid w:val="008B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90227-F31A-47E1-9CBB-09AE2FBA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25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42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Application>Microsoft Office Word</Application>
  <DocSecurity>0</DocSecurity>
  <Lines>14</Lines>
  <Paragraphs>4</Paragraphs>
  <ScaleCrop>false</ScaleCrop>
  <Company>inueco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2020-11-13T04:38:00Z</dcterms:created>
  <dcterms:modified xsi:type="dcterms:W3CDTF">2020-11-13T04:38:00Z</dcterms:modified>
</cp:coreProperties>
</file>